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6451" w14:textId="6AE42BE8" w:rsidR="00A075C1" w:rsidRDefault="00A075C1" w:rsidP="00A075C1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24.4.2023 - </w:t>
      </w:r>
      <w:r w:rsidR="00435987" w:rsidRPr="00435987">
        <w:rPr>
          <w:rFonts w:ascii="Times New Roman" w:hAnsi="Times New Roman" w:cs="Times New Roman"/>
          <w:b/>
          <w:bCs/>
          <w:sz w:val="24"/>
          <w:szCs w:val="24"/>
        </w:rPr>
        <w:t>DAN BREZ ZAVRŽENE HRANE</w:t>
      </w:r>
    </w:p>
    <w:p w14:paraId="7E902FE7" w14:textId="4E75418B" w:rsidR="00435987" w:rsidRDefault="00A075C1" w:rsidP="00A075C1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ŠOLI, DOMA IN POVSOD</w:t>
      </w:r>
    </w:p>
    <w:p w14:paraId="32FA0915" w14:textId="77777777" w:rsidR="00A075C1" w:rsidRPr="00435987" w:rsidRDefault="00A075C1" w:rsidP="00435987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2CC11" w14:textId="59BB3940" w:rsidR="00435987" w:rsidRPr="00435987" w:rsidRDefault="00435987" w:rsidP="004359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35987">
        <w:rPr>
          <w:rFonts w:ascii="Times New Roman" w:hAnsi="Times New Roman" w:cs="Times New Roman"/>
          <w:bCs/>
          <w:sz w:val="24"/>
          <w:szCs w:val="24"/>
        </w:rPr>
        <w:t>Ključni namen aktivnosti ob Slovenskem dnevu brez zavržene hrane je slehernega posameznika spodbuditi k zmanjševanju in preprečevanju nastanka zavržene hrane ter predstaviti številne možnosti uporabe prehrambnih izdelkov, ki pogosto ostanejo neporabljeni, ter ozaveščati o pomenu preudarnega načrtovanja nakupov.</w:t>
      </w:r>
    </w:p>
    <w:p w14:paraId="09881705" w14:textId="77777777" w:rsidR="00721F2B" w:rsidRPr="003C3960" w:rsidRDefault="00721F2B" w:rsidP="003C3960">
      <w:pPr>
        <w:pStyle w:val="Brezrazmikov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960">
        <w:rPr>
          <w:rFonts w:ascii="Times New Roman" w:hAnsi="Times New Roman" w:cs="Times New Roman"/>
          <w:b/>
          <w:bCs/>
          <w:sz w:val="24"/>
          <w:szCs w:val="24"/>
        </w:rPr>
        <w:t>Preveč hrane zavržemo!</w:t>
      </w:r>
    </w:p>
    <w:p w14:paraId="476148C2" w14:textId="14D4D131" w:rsidR="00721F2B" w:rsidRPr="003C3960" w:rsidRDefault="00745936" w:rsidP="00745936">
      <w:pPr>
        <w:pStyle w:val="Brezrazmikov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96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721F2B" w:rsidRPr="003C3960">
        <w:rPr>
          <w:rFonts w:ascii="Times New Roman" w:hAnsi="Times New Roman" w:cs="Times New Roman"/>
          <w:b/>
          <w:bCs/>
          <w:sz w:val="24"/>
          <w:szCs w:val="24"/>
        </w:rPr>
        <w:t>a drugi strani lakota</w:t>
      </w:r>
    </w:p>
    <w:p w14:paraId="7A311211" w14:textId="77777777" w:rsidR="00721F2B" w:rsidRDefault="00721F2B" w:rsidP="00745936">
      <w:pPr>
        <w:pStyle w:val="Brezrazmikov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5936">
        <w:rPr>
          <w:rFonts w:ascii="Times New Roman" w:hAnsi="Times New Roman" w:cs="Times New Roman"/>
          <w:sz w:val="24"/>
          <w:szCs w:val="24"/>
        </w:rPr>
        <w:t>Po </w:t>
      </w:r>
      <w:hyperlink r:id="rId10" w:history="1">
        <w:r w:rsidRPr="00745936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</w:rPr>
          <w:t>podatkih OZN</w:t>
        </w:r>
      </w:hyperlink>
      <w:r w:rsidRPr="00745936">
        <w:rPr>
          <w:rFonts w:ascii="Times New Roman" w:hAnsi="Times New Roman" w:cs="Times New Roman"/>
          <w:sz w:val="24"/>
          <w:szCs w:val="24"/>
        </w:rPr>
        <w:t> je bilo v letu 2016 podhranjenih kar 11 odstotkov svetovnega prebivalstva – torej vsak 9 zemljan. Število lačnih je  s 777 milijonov v letu 2015 naraslo na 815 milijonov prebivalcev leta 2016. Na drugi strani pa se soočamo z zavrženo hrano, ki postaja pereč problem.</w:t>
      </w:r>
    </w:p>
    <w:p w14:paraId="1A143D27" w14:textId="77777777" w:rsidR="003C3960" w:rsidRPr="00745936" w:rsidRDefault="003C3960" w:rsidP="00745936">
      <w:pPr>
        <w:pStyle w:val="Brezrazmikov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8EFCFA" w14:textId="77777777" w:rsidR="00721F2B" w:rsidRPr="003C3960" w:rsidRDefault="00721F2B" w:rsidP="00745936">
      <w:pPr>
        <w:pStyle w:val="Brezrazmikov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960">
        <w:rPr>
          <w:rFonts w:ascii="Times New Roman" w:hAnsi="Times New Roman" w:cs="Times New Roman"/>
          <w:b/>
          <w:bCs/>
          <w:sz w:val="24"/>
          <w:szCs w:val="24"/>
        </w:rPr>
        <w:t>Vsak lahko prispeva k zmanjšanju zavržene hrane</w:t>
      </w:r>
    </w:p>
    <w:p w14:paraId="538BE4C0" w14:textId="77777777" w:rsidR="00721F2B" w:rsidRPr="00745936" w:rsidRDefault="00721F2B" w:rsidP="00745936">
      <w:pPr>
        <w:pStyle w:val="Brezrazmikov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5936">
        <w:rPr>
          <w:rFonts w:ascii="Times New Roman" w:hAnsi="Times New Roman" w:cs="Times New Roman"/>
          <w:sz w:val="24"/>
          <w:szCs w:val="24"/>
        </w:rPr>
        <w:t>Nastajanju zavržkov se ne moremo povsem izogniti, saj odpadna hrana nastaja v vsej prehranski verigi – pri proizvodnji in potrošnji.</w:t>
      </w:r>
    </w:p>
    <w:p w14:paraId="38D3831A" w14:textId="77777777" w:rsidR="00721F2B" w:rsidRPr="00745936" w:rsidRDefault="00721F2B" w:rsidP="00745936">
      <w:pPr>
        <w:pStyle w:val="Brezrazmikov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5936">
        <w:rPr>
          <w:rFonts w:ascii="Times New Roman" w:hAnsi="Times New Roman" w:cs="Times New Roman"/>
          <w:sz w:val="24"/>
          <w:szCs w:val="24"/>
        </w:rPr>
        <w:t>V Sloveniji smo leta 2015 odvrgli 151.000 ton hrane, od tega kar 55.000 ton užitne hrane. Prebivalec Slovenije je tako v 2015 zavrgel povprečno približno 27 kilogramov užitnega dela hrane, to je hrane, ki naj ne bi končala v smeteh, ampak bi se lahko koristno uporabila. 7 kilogramov užitnega dela hrane na prebivalca je bilo zavrženih v procesu distribucije živil, kar 20 kilogramov užitnega dela hrane na prebivalca pa je zavrgel končni uporabnik, (vir: </w:t>
      </w:r>
      <w:hyperlink r:id="rId11" w:history="1">
        <w:r w:rsidRPr="00745936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</w:rPr>
          <w:t>Hrana med odpadki</w:t>
        </w:r>
      </w:hyperlink>
      <w:r w:rsidRPr="00745936">
        <w:rPr>
          <w:rFonts w:ascii="Times New Roman" w:hAnsi="Times New Roman" w:cs="Times New Roman"/>
          <w:sz w:val="24"/>
          <w:szCs w:val="24"/>
        </w:rPr>
        <w:t>, Statistični urad RS, 2016).</w:t>
      </w:r>
    </w:p>
    <w:p w14:paraId="25593EC2" w14:textId="0D0DF729" w:rsidR="00721F2B" w:rsidRPr="00745936" w:rsidRDefault="00721F2B" w:rsidP="00745936">
      <w:pPr>
        <w:pStyle w:val="Brezrazmikov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C968CC" w14:textId="58107865" w:rsidR="00721F2B" w:rsidRDefault="00721F2B" w:rsidP="00745936">
      <w:pPr>
        <w:pStyle w:val="Brezrazmikov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5936">
        <w:rPr>
          <w:rFonts w:ascii="Times New Roman" w:hAnsi="Times New Roman" w:cs="Times New Roman"/>
          <w:sz w:val="24"/>
          <w:szCs w:val="24"/>
        </w:rPr>
        <w:t>Odgovornost za odpadno hrano večinoma nosijo gospodinjstva. Razlogov za to je več,  a gotovo je eden glavnih v pomanjkanju zavedanja potrošnika, načrtovanja nakupov in znanja o tem, kako pripraviti obrok iz ostankov prejšnjega dne. Velikokrat gospodinjstva nimajo ali ne poznajo možnosti za primerno </w:t>
      </w:r>
      <w:hyperlink r:id="rId12" w:history="1">
        <w:r w:rsidRPr="00745936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</w:rPr>
          <w:t>shranjevanje</w:t>
        </w:r>
      </w:hyperlink>
      <w:r w:rsidRPr="00745936">
        <w:rPr>
          <w:rFonts w:ascii="Times New Roman" w:hAnsi="Times New Roman" w:cs="Times New Roman"/>
          <w:sz w:val="24"/>
          <w:szCs w:val="24"/>
        </w:rPr>
        <w:t> hrane, niso dovolj pozorna na rok trajanja živil ali pa nehote nabavijo preveč sveže hrane. Zmedo povzroča tudi </w:t>
      </w:r>
      <w:hyperlink r:id="rId13" w:history="1">
        <w:r w:rsidRPr="00745936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</w:rPr>
          <w:t>razumevanje oznak na embalaži </w:t>
        </w:r>
      </w:hyperlink>
      <w:r w:rsidRPr="00745936">
        <w:rPr>
          <w:rFonts w:ascii="Times New Roman" w:hAnsi="Times New Roman" w:cs="Times New Roman"/>
          <w:sz w:val="24"/>
          <w:szCs w:val="24"/>
        </w:rPr>
        <w:t> ali </w:t>
      </w:r>
      <w:hyperlink r:id="rId14" w:history="1">
        <w:r w:rsidRPr="00745936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</w:rPr>
          <w:t>roka uporabnosti</w:t>
        </w:r>
      </w:hyperlink>
      <w:r w:rsidRPr="00745936">
        <w:rPr>
          <w:rFonts w:ascii="Times New Roman" w:hAnsi="Times New Roman" w:cs="Times New Roman"/>
          <w:sz w:val="24"/>
          <w:szCs w:val="24"/>
        </w:rPr>
        <w:t> izdelkov. Na drugi strani gostinci težko predvidijo natančno število strank in velikost obrokov, neučinkovito upravljajo zaloge, zgodi pa se tudi, da je embalaža ali hramba prehrambnih izdelkov enostavno napačna.</w:t>
      </w:r>
    </w:p>
    <w:p w14:paraId="45470E93" w14:textId="77777777" w:rsidR="00A075C1" w:rsidRDefault="00A075C1" w:rsidP="00A075C1">
      <w:pPr>
        <w:spacing w:after="0" w:line="259" w:lineRule="auto"/>
        <w:jc w:val="both"/>
        <w:rPr>
          <w:b/>
          <w:bCs/>
        </w:rPr>
      </w:pPr>
    </w:p>
    <w:p w14:paraId="09247E5D" w14:textId="3F6949F5" w:rsidR="00435987" w:rsidRDefault="00435987" w:rsidP="00A075C1">
      <w:pPr>
        <w:spacing w:after="0" w:line="259" w:lineRule="auto"/>
        <w:jc w:val="both"/>
      </w:pPr>
      <w:r w:rsidRPr="00A075C1">
        <w:rPr>
          <w:b/>
          <w:bCs/>
        </w:rPr>
        <w:t xml:space="preserve">Zavržena hrana vpliva na gospodarsko, družbeno in </w:t>
      </w:r>
      <w:proofErr w:type="spellStart"/>
      <w:r w:rsidRPr="00A075C1">
        <w:rPr>
          <w:b/>
          <w:bCs/>
        </w:rPr>
        <w:t>okoljsko</w:t>
      </w:r>
      <w:proofErr w:type="spellEnd"/>
      <w:r w:rsidRPr="00A075C1">
        <w:rPr>
          <w:b/>
          <w:bCs/>
        </w:rPr>
        <w:t xml:space="preserve"> trajnost prehranskih sistemov</w:t>
      </w:r>
      <w:r>
        <w:t>, saj zavržki hrane pomenijo izgubo virov, ki se uporabljajo v proizvodnji, kot so zemlja, voda, energija in vložki, ter povečanje emisij toplogrednih plinov.</w:t>
      </w:r>
    </w:p>
    <w:p w14:paraId="5A651C09" w14:textId="77777777" w:rsidR="007C4620" w:rsidRPr="00745936" w:rsidRDefault="007C4620" w:rsidP="00745936">
      <w:pPr>
        <w:pStyle w:val="Brezrazmikov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3F0C12" w14:textId="77777777" w:rsidR="00A075C1" w:rsidRDefault="00A075C1" w:rsidP="00425322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57153" w14:textId="77777777" w:rsidR="00A075C1" w:rsidRDefault="00A075C1" w:rsidP="00425322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5453F" w14:textId="77777777" w:rsidR="00A075C1" w:rsidRDefault="00A075C1" w:rsidP="00425322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66632" w14:textId="77777777" w:rsidR="00A075C1" w:rsidRDefault="00A075C1" w:rsidP="00425322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29241" w14:textId="0EDE6ADD" w:rsidR="00425322" w:rsidRDefault="00425322" w:rsidP="00425322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E0E">
        <w:rPr>
          <w:rFonts w:ascii="Times New Roman" w:hAnsi="Times New Roman" w:cs="Times New Roman"/>
          <w:b/>
          <w:bCs/>
          <w:sz w:val="24"/>
          <w:szCs w:val="24"/>
        </w:rPr>
        <w:lastRenderedPageBreak/>
        <w:t>Količina odpadne hrane po izvoru v Sloveniji v zadnjih (ton/leto)</w:t>
      </w:r>
      <w:r w:rsidRPr="00293E0E">
        <w:rPr>
          <w:rStyle w:val="Sprotnaopomba-sklic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59C1A9B1" w14:textId="77777777" w:rsidR="00425322" w:rsidRPr="00293E0E" w:rsidRDefault="00425322" w:rsidP="00425322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E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47A531" wp14:editId="7B993478">
            <wp:extent cx="5200771" cy="1956021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1346" cy="196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7E2A9" w14:textId="77777777" w:rsidR="00425322" w:rsidRPr="00293E0E" w:rsidRDefault="00425322" w:rsidP="00425322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293E0E">
        <w:rPr>
          <w:rFonts w:ascii="Times New Roman" w:hAnsi="Times New Roman" w:cs="Times New Roman"/>
          <w:sz w:val="24"/>
          <w:szCs w:val="24"/>
        </w:rPr>
        <w:t>Vir: SURS</w:t>
      </w:r>
    </w:p>
    <w:p w14:paraId="5EDF54CB" w14:textId="77777777" w:rsidR="00425322" w:rsidRPr="00293E0E" w:rsidRDefault="00425322" w:rsidP="00425322">
      <w:pPr>
        <w:spacing w:before="120" w:after="120"/>
        <w:jc w:val="both"/>
        <w:rPr>
          <w:rFonts w:ascii="Times New Roman" w:hAnsi="Times New Roman" w:cs="Times New Roman"/>
          <w:b/>
          <w:bCs/>
          <w:color w:val="A1B93B"/>
          <w:sz w:val="24"/>
          <w:szCs w:val="24"/>
        </w:rPr>
      </w:pPr>
    </w:p>
    <w:p w14:paraId="38C4E310" w14:textId="77777777" w:rsidR="00425322" w:rsidRPr="00293E0E" w:rsidRDefault="00425322" w:rsidP="00425322">
      <w:pPr>
        <w:spacing w:before="120" w:after="120"/>
        <w:jc w:val="both"/>
        <w:rPr>
          <w:rFonts w:ascii="Times New Roman" w:hAnsi="Times New Roman" w:cs="Times New Roman"/>
          <w:b/>
          <w:bCs/>
          <w:color w:val="A1B93B"/>
          <w:sz w:val="24"/>
          <w:szCs w:val="24"/>
        </w:rPr>
      </w:pPr>
    </w:p>
    <w:p w14:paraId="166F8D84" w14:textId="77777777" w:rsidR="00947785" w:rsidRPr="00293E0E" w:rsidRDefault="00947785" w:rsidP="00745936">
      <w:pPr>
        <w:pStyle w:val="Brezrazmikov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47785" w:rsidRPr="00293E0E" w:rsidSect="0074593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F3E02" w14:textId="77777777" w:rsidR="00A35D16" w:rsidRDefault="00A35D16" w:rsidP="00425322">
      <w:pPr>
        <w:spacing w:after="0" w:line="240" w:lineRule="auto"/>
      </w:pPr>
      <w:r>
        <w:separator/>
      </w:r>
    </w:p>
  </w:endnote>
  <w:endnote w:type="continuationSeparator" w:id="0">
    <w:p w14:paraId="4B021E04" w14:textId="77777777" w:rsidR="00A35D16" w:rsidRDefault="00A35D16" w:rsidP="004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46DC7" w14:textId="77777777" w:rsidR="00A35D16" w:rsidRDefault="00A35D16" w:rsidP="00425322">
      <w:pPr>
        <w:spacing w:after="0" w:line="240" w:lineRule="auto"/>
      </w:pPr>
      <w:r>
        <w:separator/>
      </w:r>
    </w:p>
  </w:footnote>
  <w:footnote w:type="continuationSeparator" w:id="0">
    <w:p w14:paraId="27C164FD" w14:textId="77777777" w:rsidR="00A35D16" w:rsidRDefault="00A35D16" w:rsidP="00425322">
      <w:pPr>
        <w:spacing w:after="0" w:line="240" w:lineRule="auto"/>
      </w:pPr>
      <w:r>
        <w:continuationSeparator/>
      </w:r>
    </w:p>
  </w:footnote>
  <w:footnote w:id="1">
    <w:p w14:paraId="3F7EE08C" w14:textId="77777777" w:rsidR="00425322" w:rsidRDefault="00425322" w:rsidP="00425322">
      <w:pPr>
        <w:pStyle w:val="Sprotnaopomba-besedilo"/>
      </w:pPr>
      <w:r>
        <w:rPr>
          <w:rStyle w:val="Sprotnaopomba-sklic"/>
        </w:rPr>
        <w:footnoteRef/>
      </w:r>
      <w:r>
        <w:t xml:space="preserve"> SURS. </w:t>
      </w:r>
      <w:hyperlink r:id="rId1" w:history="1">
        <w:r w:rsidRPr="00AE5B3C">
          <w:rPr>
            <w:rStyle w:val="Hiperpovezava"/>
          </w:rPr>
          <w:t>https://www.stat.si/StatWeb/News/Index/9865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AD6"/>
    <w:multiLevelType w:val="hybridMultilevel"/>
    <w:tmpl w:val="EABCBAA4"/>
    <w:lvl w:ilvl="0" w:tplc="5E3204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B4A"/>
    <w:multiLevelType w:val="hybridMultilevel"/>
    <w:tmpl w:val="A3581024"/>
    <w:lvl w:ilvl="0" w:tplc="80B64E2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CB062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0C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6A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CE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47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0C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2C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84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0034"/>
    <w:multiLevelType w:val="hybridMultilevel"/>
    <w:tmpl w:val="0E0081B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0228"/>
    <w:multiLevelType w:val="hybridMultilevel"/>
    <w:tmpl w:val="17B02036"/>
    <w:lvl w:ilvl="0" w:tplc="2340A2E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2591"/>
    <w:multiLevelType w:val="hybridMultilevel"/>
    <w:tmpl w:val="8474BCFA"/>
    <w:lvl w:ilvl="0" w:tplc="328A38C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66716"/>
    <w:multiLevelType w:val="hybridMultilevel"/>
    <w:tmpl w:val="9BCC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C36FD"/>
    <w:multiLevelType w:val="hybridMultilevel"/>
    <w:tmpl w:val="926E2EF6"/>
    <w:lvl w:ilvl="0" w:tplc="889C55A0">
      <w:start w:val="1"/>
      <w:numFmt w:val="bullet"/>
      <w:lvlText w:val=""/>
      <w:lvlJc w:val="left"/>
      <w:pPr>
        <w:ind w:left="79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A4E5000"/>
    <w:multiLevelType w:val="hybridMultilevel"/>
    <w:tmpl w:val="8C64835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56C62"/>
    <w:multiLevelType w:val="hybridMultilevel"/>
    <w:tmpl w:val="578AA40E"/>
    <w:lvl w:ilvl="0" w:tplc="0424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FE30BEE"/>
    <w:multiLevelType w:val="hybridMultilevel"/>
    <w:tmpl w:val="38F8D1CA"/>
    <w:lvl w:ilvl="0" w:tplc="4A7286BC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0772DAB"/>
    <w:multiLevelType w:val="multilevel"/>
    <w:tmpl w:val="86E8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05CB2"/>
    <w:multiLevelType w:val="hybridMultilevel"/>
    <w:tmpl w:val="C704612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76BDA"/>
    <w:multiLevelType w:val="hybridMultilevel"/>
    <w:tmpl w:val="B476BEF4"/>
    <w:lvl w:ilvl="0" w:tplc="4E822FA2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227863"/>
    <w:multiLevelType w:val="hybridMultilevel"/>
    <w:tmpl w:val="6B7CCABE"/>
    <w:lvl w:ilvl="0" w:tplc="889C55A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E5741"/>
    <w:multiLevelType w:val="hybridMultilevel"/>
    <w:tmpl w:val="D17ACB5A"/>
    <w:lvl w:ilvl="0" w:tplc="EB04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C15E2"/>
    <w:multiLevelType w:val="hybridMultilevel"/>
    <w:tmpl w:val="5364B4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5378D"/>
    <w:multiLevelType w:val="hybridMultilevel"/>
    <w:tmpl w:val="23F0016A"/>
    <w:lvl w:ilvl="0" w:tplc="224E7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0111D"/>
    <w:multiLevelType w:val="hybridMultilevel"/>
    <w:tmpl w:val="586A4B8C"/>
    <w:lvl w:ilvl="0" w:tplc="928CB1F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49CEF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A6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66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20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2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45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48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CA6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E539B"/>
    <w:multiLevelType w:val="hybridMultilevel"/>
    <w:tmpl w:val="2FC62EAC"/>
    <w:lvl w:ilvl="0" w:tplc="0424000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C05295D"/>
    <w:multiLevelType w:val="hybridMultilevel"/>
    <w:tmpl w:val="347600E2"/>
    <w:lvl w:ilvl="0" w:tplc="93E674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924DA"/>
    <w:multiLevelType w:val="hybridMultilevel"/>
    <w:tmpl w:val="D81C6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A0AD920">
      <w:numFmt w:val="bullet"/>
      <w:lvlText w:val="•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FB347E"/>
    <w:multiLevelType w:val="hybridMultilevel"/>
    <w:tmpl w:val="484E6B1C"/>
    <w:lvl w:ilvl="0" w:tplc="928CB1F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53642"/>
    <w:multiLevelType w:val="hybridMultilevel"/>
    <w:tmpl w:val="BDA890D0"/>
    <w:lvl w:ilvl="0" w:tplc="0424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4BC5512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  <w:color w:val="auto"/>
      </w:rPr>
    </w:lvl>
    <w:lvl w:ilvl="2" w:tplc="3B5EDB0C">
      <w:numFmt w:val="bullet"/>
      <w:lvlText w:val="-"/>
      <w:lvlJc w:val="left"/>
      <w:pPr>
        <w:tabs>
          <w:tab w:val="num" w:pos="2500"/>
        </w:tabs>
        <w:ind w:left="2500" w:hanging="360"/>
      </w:pPr>
      <w:rPr>
        <w:rFonts w:ascii="Times New Roman" w:eastAsia="Times New Roman" w:hAnsi="Times New Roman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5BD537C6"/>
    <w:multiLevelType w:val="hybridMultilevel"/>
    <w:tmpl w:val="DE2CC1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40A00"/>
    <w:multiLevelType w:val="hybridMultilevel"/>
    <w:tmpl w:val="4BA21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AD920">
      <w:numFmt w:val="bullet"/>
      <w:lvlText w:val="•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317265"/>
    <w:multiLevelType w:val="hybridMultilevel"/>
    <w:tmpl w:val="98800A8A"/>
    <w:lvl w:ilvl="0" w:tplc="928CB1F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747B9"/>
    <w:multiLevelType w:val="multilevel"/>
    <w:tmpl w:val="7F2E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BC29BC"/>
    <w:multiLevelType w:val="hybridMultilevel"/>
    <w:tmpl w:val="78FE21B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642"/>
    <w:multiLevelType w:val="hybridMultilevel"/>
    <w:tmpl w:val="585658BE"/>
    <w:lvl w:ilvl="0" w:tplc="0424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6D46"/>
    <w:multiLevelType w:val="hybridMultilevel"/>
    <w:tmpl w:val="AEA4580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94600"/>
    <w:multiLevelType w:val="hybridMultilevel"/>
    <w:tmpl w:val="655E25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42FEB"/>
    <w:multiLevelType w:val="hybridMultilevel"/>
    <w:tmpl w:val="F776EB82"/>
    <w:lvl w:ilvl="0" w:tplc="4A7286BC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04A28"/>
    <w:multiLevelType w:val="hybridMultilevel"/>
    <w:tmpl w:val="80B41494"/>
    <w:lvl w:ilvl="0" w:tplc="DD6651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A7E4A"/>
    <w:multiLevelType w:val="hybridMultilevel"/>
    <w:tmpl w:val="B390247E"/>
    <w:lvl w:ilvl="0" w:tplc="273EE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5"/>
  </w:num>
  <w:num w:numId="4">
    <w:abstractNumId w:val="6"/>
  </w:num>
  <w:num w:numId="5">
    <w:abstractNumId w:val="13"/>
  </w:num>
  <w:num w:numId="6">
    <w:abstractNumId w:val="21"/>
  </w:num>
  <w:num w:numId="7">
    <w:abstractNumId w:val="16"/>
  </w:num>
  <w:num w:numId="8">
    <w:abstractNumId w:val="7"/>
  </w:num>
  <w:num w:numId="9">
    <w:abstractNumId w:val="15"/>
  </w:num>
  <w:num w:numId="10">
    <w:abstractNumId w:val="12"/>
  </w:num>
  <w:num w:numId="11">
    <w:abstractNumId w:val="14"/>
  </w:num>
  <w:num w:numId="12">
    <w:abstractNumId w:val="5"/>
  </w:num>
  <w:num w:numId="13">
    <w:abstractNumId w:val="32"/>
  </w:num>
  <w:num w:numId="14">
    <w:abstractNumId w:val="24"/>
  </w:num>
  <w:num w:numId="15">
    <w:abstractNumId w:val="22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3"/>
  </w:num>
  <w:num w:numId="19">
    <w:abstractNumId w:val="8"/>
  </w:num>
  <w:num w:numId="20">
    <w:abstractNumId w:val="9"/>
  </w:num>
  <w:num w:numId="21">
    <w:abstractNumId w:val="31"/>
  </w:num>
  <w:num w:numId="22">
    <w:abstractNumId w:val="28"/>
  </w:num>
  <w:num w:numId="23">
    <w:abstractNumId w:val="2"/>
  </w:num>
  <w:num w:numId="24">
    <w:abstractNumId w:val="19"/>
  </w:num>
  <w:num w:numId="25">
    <w:abstractNumId w:val="30"/>
  </w:num>
  <w:num w:numId="26">
    <w:abstractNumId w:val="27"/>
  </w:num>
  <w:num w:numId="27">
    <w:abstractNumId w:val="33"/>
  </w:num>
  <w:num w:numId="28">
    <w:abstractNumId w:val="29"/>
  </w:num>
  <w:num w:numId="29">
    <w:abstractNumId w:val="4"/>
  </w:num>
  <w:num w:numId="30">
    <w:abstractNumId w:val="3"/>
  </w:num>
  <w:num w:numId="31">
    <w:abstractNumId w:val="0"/>
  </w:num>
  <w:num w:numId="32">
    <w:abstractNumId w:val="26"/>
  </w:num>
  <w:num w:numId="33">
    <w:abstractNumId w:val="1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4C"/>
    <w:rsid w:val="000011BF"/>
    <w:rsid w:val="00087DD3"/>
    <w:rsid w:val="000D66AD"/>
    <w:rsid w:val="00112F89"/>
    <w:rsid w:val="00126437"/>
    <w:rsid w:val="0017412D"/>
    <w:rsid w:val="001E5EBF"/>
    <w:rsid w:val="00251F85"/>
    <w:rsid w:val="00261348"/>
    <w:rsid w:val="00293E0E"/>
    <w:rsid w:val="00301786"/>
    <w:rsid w:val="00305F9D"/>
    <w:rsid w:val="003247B0"/>
    <w:rsid w:val="00346E99"/>
    <w:rsid w:val="0035194C"/>
    <w:rsid w:val="00356A63"/>
    <w:rsid w:val="003874DE"/>
    <w:rsid w:val="003C3960"/>
    <w:rsid w:val="003E0802"/>
    <w:rsid w:val="00425322"/>
    <w:rsid w:val="00435987"/>
    <w:rsid w:val="004B5759"/>
    <w:rsid w:val="004D275E"/>
    <w:rsid w:val="005147DA"/>
    <w:rsid w:val="0052072F"/>
    <w:rsid w:val="005A7920"/>
    <w:rsid w:val="005D6CDE"/>
    <w:rsid w:val="00602024"/>
    <w:rsid w:val="00617537"/>
    <w:rsid w:val="0063386E"/>
    <w:rsid w:val="00635506"/>
    <w:rsid w:val="006C3757"/>
    <w:rsid w:val="006E08E9"/>
    <w:rsid w:val="006F670F"/>
    <w:rsid w:val="00721325"/>
    <w:rsid w:val="00721F2B"/>
    <w:rsid w:val="00745936"/>
    <w:rsid w:val="007807EC"/>
    <w:rsid w:val="007C4620"/>
    <w:rsid w:val="007D78D4"/>
    <w:rsid w:val="007F4CBA"/>
    <w:rsid w:val="007F59F6"/>
    <w:rsid w:val="00863D06"/>
    <w:rsid w:val="008A12A3"/>
    <w:rsid w:val="008B7DE8"/>
    <w:rsid w:val="009005E4"/>
    <w:rsid w:val="00925050"/>
    <w:rsid w:val="009343F6"/>
    <w:rsid w:val="00947785"/>
    <w:rsid w:val="00A075C1"/>
    <w:rsid w:val="00A17220"/>
    <w:rsid w:val="00A34E5F"/>
    <w:rsid w:val="00A35D16"/>
    <w:rsid w:val="00A62427"/>
    <w:rsid w:val="00A62CEF"/>
    <w:rsid w:val="00A77805"/>
    <w:rsid w:val="00AC4C07"/>
    <w:rsid w:val="00AD4338"/>
    <w:rsid w:val="00AD5C1B"/>
    <w:rsid w:val="00B1645E"/>
    <w:rsid w:val="00B67DE6"/>
    <w:rsid w:val="00B707D3"/>
    <w:rsid w:val="00B824E1"/>
    <w:rsid w:val="00BA678E"/>
    <w:rsid w:val="00BF472E"/>
    <w:rsid w:val="00BF6BCD"/>
    <w:rsid w:val="00C35F7B"/>
    <w:rsid w:val="00C60410"/>
    <w:rsid w:val="00CB3CB9"/>
    <w:rsid w:val="00CB67ED"/>
    <w:rsid w:val="00CB6F32"/>
    <w:rsid w:val="00CE3CCA"/>
    <w:rsid w:val="00CF0D12"/>
    <w:rsid w:val="00D06E33"/>
    <w:rsid w:val="00D435C1"/>
    <w:rsid w:val="00E124D8"/>
    <w:rsid w:val="00E3636A"/>
    <w:rsid w:val="00E550CD"/>
    <w:rsid w:val="00F2619C"/>
    <w:rsid w:val="00F7696E"/>
    <w:rsid w:val="00F96297"/>
    <w:rsid w:val="00FA4683"/>
    <w:rsid w:val="00FD3CBE"/>
    <w:rsid w:val="00FF1795"/>
    <w:rsid w:val="00FF7B61"/>
    <w:rsid w:val="096B733E"/>
    <w:rsid w:val="0BB29C6E"/>
    <w:rsid w:val="49723156"/>
    <w:rsid w:val="60616BB9"/>
    <w:rsid w:val="7CA6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C7A3"/>
  <w15:docId w15:val="{E35D959E-44A7-4365-9714-C4B1DFA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25050"/>
  </w:style>
  <w:style w:type="paragraph" w:styleId="Naslov1">
    <w:name w:val="heading 1"/>
    <w:basedOn w:val="Navaden"/>
    <w:link w:val="Naslov1Znak"/>
    <w:uiPriority w:val="9"/>
    <w:qFormat/>
    <w:rsid w:val="00617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21F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000FF" w:themeColor="hyperlink"/>
      <w:u w:val="single"/>
    </w:rPr>
  </w:style>
  <w:style w:type="character" w:customStyle="1" w:styleId="textexposedshow">
    <w:name w:val="textexposedshow"/>
    <w:basedOn w:val="Privzetapisavaodstavka"/>
    <w:rsid w:val="006C3757"/>
  </w:style>
  <w:style w:type="character" w:customStyle="1" w:styleId="Naslov1Znak">
    <w:name w:val="Naslov 1 Znak"/>
    <w:basedOn w:val="Privzetapisavaodstavka"/>
    <w:link w:val="Naslov1"/>
    <w:uiPriority w:val="9"/>
    <w:rsid w:val="0061753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35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vrstapredpisa">
    <w:name w:val="vrstapredpisa"/>
    <w:basedOn w:val="Navaden"/>
    <w:rsid w:val="00E5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predpisa">
    <w:name w:val="naslovpredpisa"/>
    <w:basedOn w:val="Navaden"/>
    <w:rsid w:val="00E5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FF7B61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CB6F32"/>
    <w:rPr>
      <w:color w:val="605E5C"/>
      <w:shd w:val="clear" w:color="auto" w:fill="E1DFDD"/>
    </w:rPr>
  </w:style>
  <w:style w:type="paragraph" w:customStyle="1" w:styleId="ListParagraph1">
    <w:name w:val="List Paragraph1"/>
    <w:basedOn w:val="Navaden"/>
    <w:uiPriority w:val="99"/>
    <w:rsid w:val="00B67DE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B67DE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7B0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21F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at">
    <w:name w:val="cat"/>
    <w:basedOn w:val="Navaden"/>
    <w:rsid w:val="0072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g">
    <w:name w:val="tag"/>
    <w:basedOn w:val="Navaden"/>
    <w:rsid w:val="0072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mg-date-info">
    <w:name w:val="img-date-info"/>
    <w:basedOn w:val="Privzetapisavaodstavka"/>
    <w:rsid w:val="00721F2B"/>
  </w:style>
  <w:style w:type="character" w:styleId="Krepko">
    <w:name w:val="Strong"/>
    <w:basedOn w:val="Privzetapisavaodstavka"/>
    <w:uiPriority w:val="22"/>
    <w:qFormat/>
    <w:rsid w:val="00721F2B"/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2532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2532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25322"/>
    <w:rPr>
      <w:vertAlign w:val="superscript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43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8356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9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0173">
                  <w:marLeft w:val="-6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2726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0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1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03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42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0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8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09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92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asasuperhrana.si/clanek/o-cem-nas-ucijo-deklaracije-na-zivili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asasuperhrana.si/clanek/kako-najraje-pripravite-ozimnic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t.si/StatWeb/File/DocSysFile/9173/hrana_med_odpadki-splet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www.fao.org/state-of-food-security-nutrition/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ziv-zav.rtvslo.si/raziskuj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at.si/StatWeb/News/Index/986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F2FC42BB0BE6429B1198D378D68EFF" ma:contentTypeVersion="9" ma:contentTypeDescription="Ustvari nov dokument." ma:contentTypeScope="" ma:versionID="93614dc4f9bf32c9f45e85ed30cbde5b">
  <xsd:schema xmlns:xsd="http://www.w3.org/2001/XMLSchema" xmlns:xs="http://www.w3.org/2001/XMLSchema" xmlns:p="http://schemas.microsoft.com/office/2006/metadata/properties" xmlns:ns2="79536b85-a93f-46b8-80e9-3fa537f1a163" targetNamespace="http://schemas.microsoft.com/office/2006/metadata/properties" ma:root="true" ma:fieldsID="0e14cfe9d98e7410928d9c88ba1b4116" ns2:_="">
    <xsd:import namespace="79536b85-a93f-46b8-80e9-3fa537f1a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36b85-a93f-46b8-80e9-3fa537f1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79536b85-a93f-46b8-80e9-3fa537f1a163" xsi:nil="true"/>
    <FolderType xmlns="79536b85-a93f-46b8-80e9-3fa537f1a163" xsi:nil="true"/>
    <CultureName xmlns="79536b85-a93f-46b8-80e9-3fa537f1a163" xsi:nil="true"/>
    <AppVersion xmlns="79536b85-a93f-46b8-80e9-3fa537f1a163" xsi:nil="true"/>
    <TeamsChannelId xmlns="79536b85-a93f-46b8-80e9-3fa537f1a163" xsi:nil="true"/>
  </documentManagement>
</p:properties>
</file>

<file path=customXml/itemProps1.xml><?xml version="1.0" encoding="utf-8"?>
<ds:datastoreItem xmlns:ds="http://schemas.openxmlformats.org/officeDocument/2006/customXml" ds:itemID="{23F85067-8B2D-4F70-9049-57449B4AE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EF3B1-5793-4560-9434-5CAE102F7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36b85-a93f-46b8-80e9-3fa537f1a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00AF2-F335-4717-82F7-156212A451AD}">
  <ds:schemaRefs>
    <ds:schemaRef ds:uri="http://schemas.microsoft.com/office/2006/metadata/properties"/>
    <ds:schemaRef ds:uri="http://schemas.microsoft.com/office/infopath/2007/PartnerControls"/>
    <ds:schemaRef ds:uri="79536b85-a93f-46b8-80e9-3fa537f1a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Tadeja</dc:creator>
  <cp:lastModifiedBy>Uporabnik</cp:lastModifiedBy>
  <cp:revision>2</cp:revision>
  <cp:lastPrinted>2022-12-06T07:22:00Z</cp:lastPrinted>
  <dcterms:created xsi:type="dcterms:W3CDTF">2023-04-21T07:05:00Z</dcterms:created>
  <dcterms:modified xsi:type="dcterms:W3CDTF">2023-04-21T07:05:00Z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0x01010033F2FC42BB0BE6429B1198D378D68EFF</vt:lpwstr>
  </property>
</Properties>
</file>